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43" w:type="dxa"/>
        <w:tblLayout w:type="fixed"/>
        <w:tblLook w:val="01E0" w:firstRow="1" w:lastRow="1" w:firstColumn="1" w:lastColumn="1" w:noHBand="0" w:noVBand="0"/>
      </w:tblPr>
      <w:tblGrid>
        <w:gridCol w:w="5105"/>
        <w:gridCol w:w="2233"/>
        <w:gridCol w:w="5105"/>
      </w:tblGrid>
      <w:tr w:rsidR="002F6EBA" w:rsidRPr="002F6EBA" w:rsidTr="002F6EBA">
        <w:trPr>
          <w:trHeight w:val="2261"/>
        </w:trPr>
        <w:tc>
          <w:tcPr>
            <w:tcW w:w="5105" w:type="dxa"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808080"/>
                <w:sz w:val="28"/>
                <w:szCs w:val="28"/>
                <w:lang w:eastAsia="uk-UA"/>
              </w:rPr>
            </w:pPr>
            <w:r w:rsidRPr="002F6EBA">
              <w:rPr>
                <w:rFonts w:ascii="Book Antiqua" w:eastAsia="Times New Roman" w:hAnsi="Book Antiqua" w:cs="Times New Roman"/>
                <w:b/>
                <w:color w:val="808080"/>
                <w:sz w:val="28"/>
                <w:szCs w:val="28"/>
                <w:lang w:val="uk-UA" w:eastAsia="uk-UA"/>
              </w:rPr>
              <w:t>Комісія Української</w:t>
            </w:r>
          </w:p>
          <w:p w:rsidR="002F6EBA" w:rsidRPr="002F6EBA" w:rsidRDefault="002F6EBA" w:rsidP="002F6EBA">
            <w:pPr>
              <w:spacing w:after="0" w:line="240" w:lineRule="auto"/>
              <w:ind w:left="426" w:hanging="426"/>
              <w:jc w:val="center"/>
              <w:rPr>
                <w:rFonts w:ascii="Book Antiqua" w:eastAsia="Times New Roman" w:hAnsi="Book Antiqua" w:cs="Times New Roman"/>
                <w:b/>
                <w:color w:val="808080"/>
                <w:sz w:val="28"/>
                <w:szCs w:val="28"/>
                <w:lang w:eastAsia="ru-RU"/>
              </w:rPr>
            </w:pPr>
            <w:r w:rsidRPr="002F6EBA">
              <w:rPr>
                <w:rFonts w:ascii="Book Antiqua" w:eastAsia="Times New Roman" w:hAnsi="Book Antiqua" w:cs="Times New Roman"/>
                <w:b/>
                <w:color w:val="808080"/>
                <w:sz w:val="28"/>
                <w:szCs w:val="28"/>
                <w:lang w:eastAsia="ru-RU"/>
              </w:rPr>
              <w:t>Греко-</w:t>
            </w:r>
            <w:proofErr w:type="spellStart"/>
            <w:r w:rsidRPr="002F6EBA">
              <w:rPr>
                <w:rFonts w:ascii="Book Antiqua" w:eastAsia="Times New Roman" w:hAnsi="Book Antiqua" w:cs="Times New Roman"/>
                <w:b/>
                <w:color w:val="808080"/>
                <w:sz w:val="28"/>
                <w:szCs w:val="28"/>
                <w:lang w:eastAsia="ru-RU"/>
              </w:rPr>
              <w:t>Католицької</w:t>
            </w:r>
            <w:proofErr w:type="spellEnd"/>
            <w:r w:rsidRPr="002F6EBA">
              <w:rPr>
                <w:rFonts w:ascii="Book Antiqua" w:eastAsia="Times New Roman" w:hAnsi="Book Antiqua" w:cs="Times New Roman"/>
                <w:b/>
                <w:color w:val="808080"/>
                <w:sz w:val="28"/>
                <w:szCs w:val="28"/>
                <w:lang w:eastAsia="ru-RU"/>
              </w:rPr>
              <w:t xml:space="preserve"> Церкви</w:t>
            </w:r>
          </w:p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808080"/>
                <w:sz w:val="28"/>
                <w:szCs w:val="28"/>
                <w:lang w:eastAsia="uk-UA"/>
              </w:rPr>
            </w:pPr>
            <w:r w:rsidRPr="002F6EBA">
              <w:rPr>
                <w:rFonts w:ascii="Book Antiqua" w:eastAsia="Times New Roman" w:hAnsi="Book Antiqua" w:cs="Times New Roman"/>
                <w:b/>
                <w:color w:val="808080"/>
                <w:sz w:val="28"/>
                <w:szCs w:val="28"/>
                <w:lang w:val="uk-UA" w:eastAsia="uk-UA"/>
              </w:rPr>
              <w:t>у справах родини</w:t>
            </w:r>
          </w:p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808080"/>
                <w:sz w:val="16"/>
                <w:szCs w:val="16"/>
                <w:lang w:eastAsia="uk-UA"/>
              </w:rPr>
            </w:pPr>
          </w:p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808080"/>
                <w:sz w:val="18"/>
                <w:szCs w:val="24"/>
                <w:lang w:val="uk-UA" w:eastAsia="uk-UA"/>
              </w:rPr>
            </w:pPr>
            <w:r w:rsidRPr="002F6EBA">
              <w:rPr>
                <w:rFonts w:ascii="Book Antiqua" w:eastAsia="Times New Roman" w:hAnsi="Book Antiqua" w:cs="Times New Roman"/>
                <w:b/>
                <w:color w:val="808080"/>
                <w:sz w:val="18"/>
                <w:szCs w:val="24"/>
                <w:lang w:val="uk-UA" w:eastAsia="uk-UA"/>
              </w:rPr>
              <w:t xml:space="preserve">пл. Св. Юра 5  </w:t>
            </w:r>
            <w:r w:rsidRPr="002F6EBA">
              <w:rPr>
                <w:rFonts w:ascii="Tahoma" w:eastAsia="Times New Roman" w:hAnsi="Tahoma" w:cs="Times New Roman"/>
                <w:b/>
                <w:color w:val="808080"/>
                <w:sz w:val="18"/>
                <w:szCs w:val="24"/>
                <w:lang w:val="uk-UA" w:eastAsia="uk-UA"/>
              </w:rPr>
              <w:t>٭</w:t>
            </w:r>
            <w:r w:rsidRPr="002F6EBA">
              <w:rPr>
                <w:rFonts w:ascii="Book Antiqua" w:eastAsia="Times New Roman" w:hAnsi="Book Antiqua" w:cs="Times New Roman"/>
                <w:b/>
                <w:color w:val="808080"/>
                <w:sz w:val="18"/>
                <w:szCs w:val="24"/>
                <w:lang w:val="uk-UA" w:eastAsia="uk-UA"/>
              </w:rPr>
              <w:t xml:space="preserve">  79000 Львів, Україна</w:t>
            </w:r>
          </w:p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808080"/>
                <w:sz w:val="21"/>
                <w:szCs w:val="24"/>
                <w:lang w:val="uk-UA" w:eastAsia="uk-UA"/>
              </w:rPr>
            </w:pPr>
            <w:r w:rsidRPr="002F6EBA">
              <w:rPr>
                <w:rFonts w:ascii="Book Antiqua" w:eastAsia="Times New Roman" w:hAnsi="Book Antiqua" w:cs="Times New Roman"/>
                <w:b/>
                <w:color w:val="808080"/>
                <w:sz w:val="21"/>
                <w:szCs w:val="24"/>
                <w:lang w:val="uk-UA" w:eastAsia="uk-UA"/>
              </w:rPr>
              <w:t>тел./</w:t>
            </w:r>
            <w:proofErr w:type="spellStart"/>
            <w:r w:rsidRPr="002F6EBA">
              <w:rPr>
                <w:rFonts w:ascii="Book Antiqua" w:eastAsia="Times New Roman" w:hAnsi="Book Antiqua" w:cs="Times New Roman"/>
                <w:b/>
                <w:color w:val="808080"/>
                <w:sz w:val="21"/>
                <w:szCs w:val="24"/>
                <w:lang w:val="uk-UA" w:eastAsia="uk-UA"/>
              </w:rPr>
              <w:t>факc</w:t>
            </w:r>
            <w:proofErr w:type="spellEnd"/>
            <w:r w:rsidRPr="002F6EBA">
              <w:rPr>
                <w:rFonts w:ascii="Book Antiqua" w:eastAsia="Times New Roman" w:hAnsi="Book Antiqua" w:cs="Times New Roman"/>
                <w:b/>
                <w:color w:val="808080"/>
                <w:sz w:val="21"/>
                <w:szCs w:val="24"/>
                <w:lang w:val="uk-UA" w:eastAsia="uk-UA"/>
              </w:rPr>
              <w:t>: (+380-32)261-04-11</w:t>
            </w:r>
          </w:p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808080"/>
                <w:sz w:val="21"/>
                <w:szCs w:val="24"/>
                <w:lang w:val="it-IT" w:eastAsia="uk-UA"/>
              </w:rPr>
            </w:pPr>
            <w:r w:rsidRPr="002F6EBA">
              <w:rPr>
                <w:rFonts w:ascii="Book Antiqua" w:eastAsia="Times New Roman" w:hAnsi="Book Antiqua" w:cs="Times New Roman"/>
                <w:b/>
                <w:color w:val="808080"/>
                <w:sz w:val="21"/>
                <w:szCs w:val="24"/>
                <w:lang w:val="it-IT" w:eastAsia="uk-UA"/>
              </w:rPr>
              <w:t xml:space="preserve">E-mail: </w:t>
            </w:r>
            <w:r w:rsidRPr="002F6EBA">
              <w:rPr>
                <w:rFonts w:ascii="Book Antiqua" w:eastAsia="Times New Roman" w:hAnsi="Book Antiqua" w:cs="Times New Roman"/>
                <w:b/>
                <w:color w:val="999999"/>
                <w:sz w:val="21"/>
                <w:szCs w:val="24"/>
                <w:lang w:val="it-IT" w:eastAsia="uk-UA"/>
              </w:rPr>
              <w:t>rodyna@ugcc.org.ua</w:t>
            </w:r>
          </w:p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color w:val="808080"/>
                <w:sz w:val="21"/>
                <w:szCs w:val="24"/>
                <w:lang w:val="uk-UA" w:eastAsia="uk-UA"/>
              </w:rPr>
            </w:pPr>
            <w:r w:rsidRPr="002F6EBA">
              <w:rPr>
                <w:rFonts w:ascii="Book Antiqua" w:eastAsia="Times New Roman" w:hAnsi="Book Antiqua" w:cs="Times New Roman"/>
                <w:b/>
                <w:color w:val="808080"/>
                <w:sz w:val="21"/>
                <w:szCs w:val="24"/>
                <w:lang w:val="it-IT" w:eastAsia="uk-UA"/>
              </w:rPr>
              <w:t>Веб-сторiнка</w:t>
            </w:r>
            <w:r w:rsidRPr="002F6EBA">
              <w:rPr>
                <w:rFonts w:ascii="Book Antiqua" w:eastAsia="Times New Roman" w:hAnsi="Book Antiqua" w:cs="Times New Roman"/>
                <w:b/>
                <w:color w:val="999999"/>
                <w:sz w:val="21"/>
                <w:szCs w:val="24"/>
                <w:lang w:val="it-IT" w:eastAsia="uk-UA"/>
              </w:rPr>
              <w:t>: rodyna.ugcc.org.ua</w:t>
            </w:r>
          </w:p>
        </w:tc>
        <w:tc>
          <w:tcPr>
            <w:tcW w:w="2233" w:type="dxa"/>
          </w:tcPr>
          <w:p w:rsidR="002F6EBA" w:rsidRPr="002F6EBA" w:rsidRDefault="002F6EBA" w:rsidP="002F6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AEB2F5" wp14:editId="3414499B">
                  <wp:extent cx="1216660" cy="1216660"/>
                  <wp:effectExtent l="0" t="0" r="2540" b="2540"/>
                  <wp:docPr id="2" name="Рисунок 0" descr="ic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ico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5" w:type="dxa"/>
          </w:tcPr>
          <w:p w:rsidR="002F6EBA" w:rsidRPr="002F6EBA" w:rsidRDefault="002F6EBA" w:rsidP="002F6EBA">
            <w:pPr>
              <w:spacing w:after="0" w:line="240" w:lineRule="auto"/>
              <w:ind w:left="-534" w:hanging="283"/>
              <w:jc w:val="center"/>
              <w:rPr>
                <w:rFonts w:ascii="Book Antiqua" w:eastAsia="Times New Roman" w:hAnsi="Book Antiqua" w:cs="Times New Roman"/>
                <w:color w:val="808080"/>
                <w:sz w:val="28"/>
                <w:szCs w:val="28"/>
                <w:lang w:val="en-US" w:eastAsia="uk-UA"/>
              </w:rPr>
            </w:pPr>
            <w:r w:rsidRPr="002F6EBA">
              <w:rPr>
                <w:rFonts w:ascii="Book Antiqua" w:eastAsia="Times New Roman" w:hAnsi="Book Antiqua" w:cs="Times New Roman"/>
                <w:color w:val="808080"/>
                <w:sz w:val="28"/>
                <w:szCs w:val="28"/>
                <w:lang w:val="en-US" w:eastAsia="uk-UA"/>
              </w:rPr>
              <w:t xml:space="preserve">Commission of the Ukrainian </w:t>
            </w:r>
          </w:p>
          <w:p w:rsidR="002F6EBA" w:rsidRPr="002F6EBA" w:rsidRDefault="002F6EBA" w:rsidP="002F6EBA">
            <w:pPr>
              <w:spacing w:after="0" w:line="240" w:lineRule="auto"/>
              <w:ind w:left="-534" w:hanging="283"/>
              <w:jc w:val="center"/>
              <w:rPr>
                <w:rFonts w:ascii="Book Antiqua" w:eastAsia="Times New Roman" w:hAnsi="Book Antiqua" w:cs="Times New Roman"/>
                <w:color w:val="808080"/>
                <w:sz w:val="28"/>
                <w:szCs w:val="28"/>
                <w:lang w:val="en-US" w:eastAsia="uk-UA"/>
              </w:rPr>
            </w:pPr>
            <w:smartTag w:uri="urn:schemas-microsoft-com:office:smarttags" w:element="PlaceName">
              <w:smartTag w:uri="urn:schemas-microsoft-com:office:smarttags" w:element="place">
                <w:r w:rsidRPr="002F6EBA">
                  <w:rPr>
                    <w:rFonts w:ascii="Book Antiqua" w:eastAsia="Times New Roman" w:hAnsi="Book Antiqua" w:cs="Times New Roman"/>
                    <w:color w:val="808080"/>
                    <w:sz w:val="28"/>
                    <w:szCs w:val="28"/>
                    <w:lang w:val="en-US" w:eastAsia="uk-UA"/>
                  </w:rPr>
                  <w:t>Greek-Catholic</w:t>
                </w:r>
              </w:smartTag>
              <w:r w:rsidRPr="002F6EBA">
                <w:rPr>
                  <w:rFonts w:ascii="Book Antiqua" w:eastAsia="Times New Roman" w:hAnsi="Book Antiqua" w:cs="Times New Roman"/>
                  <w:color w:val="808080"/>
                  <w:sz w:val="28"/>
                  <w:szCs w:val="28"/>
                  <w:lang w:val="en-US" w:eastAsia="uk-UA"/>
                </w:rPr>
                <w:t xml:space="preserve"> </w:t>
              </w:r>
              <w:smartTag w:uri="urn:schemas-microsoft-com:office:smarttags" w:element="PlaceType">
                <w:r w:rsidRPr="002F6EBA">
                  <w:rPr>
                    <w:rFonts w:ascii="Book Antiqua" w:eastAsia="Times New Roman" w:hAnsi="Book Antiqua" w:cs="Times New Roman"/>
                    <w:color w:val="808080"/>
                    <w:sz w:val="28"/>
                    <w:szCs w:val="28"/>
                    <w:lang w:val="en-US" w:eastAsia="uk-UA"/>
                  </w:rPr>
                  <w:t>Church</w:t>
                </w:r>
              </w:smartTag>
            </w:smartTag>
            <w:r w:rsidRPr="002F6EBA">
              <w:rPr>
                <w:rFonts w:ascii="Book Antiqua" w:eastAsia="Times New Roman" w:hAnsi="Book Antiqua" w:cs="Times New Roman"/>
                <w:color w:val="808080"/>
                <w:sz w:val="28"/>
                <w:szCs w:val="28"/>
                <w:lang w:val="en-US" w:eastAsia="uk-UA"/>
              </w:rPr>
              <w:t xml:space="preserve"> </w:t>
            </w:r>
          </w:p>
          <w:p w:rsidR="002F6EBA" w:rsidRPr="002F6EBA" w:rsidRDefault="002F6EBA" w:rsidP="002F6EBA">
            <w:pPr>
              <w:spacing w:after="0" w:line="240" w:lineRule="auto"/>
              <w:ind w:left="-534" w:hanging="283"/>
              <w:jc w:val="center"/>
              <w:rPr>
                <w:rFonts w:ascii="Book Antiqua" w:eastAsia="Times New Roman" w:hAnsi="Book Antiqua" w:cs="Times New Roman"/>
                <w:color w:val="808080"/>
                <w:sz w:val="28"/>
                <w:szCs w:val="28"/>
                <w:lang w:val="en-US" w:eastAsia="uk-UA"/>
              </w:rPr>
            </w:pPr>
            <w:r w:rsidRPr="002F6EBA">
              <w:rPr>
                <w:rFonts w:ascii="Book Antiqua" w:eastAsia="Times New Roman" w:hAnsi="Book Antiqua" w:cs="Times New Roman"/>
                <w:color w:val="808080"/>
                <w:sz w:val="28"/>
                <w:szCs w:val="28"/>
                <w:lang w:val="en-US" w:eastAsia="uk-UA"/>
              </w:rPr>
              <w:t>on Matters of the Family</w:t>
            </w:r>
          </w:p>
          <w:p w:rsidR="002F6EBA" w:rsidRPr="002F6EBA" w:rsidRDefault="002F6EBA" w:rsidP="002F6EBA">
            <w:pPr>
              <w:spacing w:after="0" w:line="240" w:lineRule="auto"/>
              <w:ind w:left="-534" w:hanging="283"/>
              <w:jc w:val="center"/>
              <w:rPr>
                <w:rFonts w:ascii="Book Antiqua" w:eastAsia="Times New Roman" w:hAnsi="Book Antiqua" w:cs="Times New Roman"/>
                <w:color w:val="808080"/>
                <w:sz w:val="16"/>
                <w:szCs w:val="16"/>
                <w:lang w:val="en-US" w:eastAsia="uk-UA"/>
              </w:rPr>
            </w:pPr>
          </w:p>
          <w:p w:rsidR="002F6EBA" w:rsidRPr="002F6EBA" w:rsidRDefault="002F6EBA" w:rsidP="002F6EBA">
            <w:pPr>
              <w:spacing w:after="0" w:line="240" w:lineRule="auto"/>
              <w:ind w:left="-534" w:hanging="283"/>
              <w:jc w:val="center"/>
              <w:rPr>
                <w:rFonts w:ascii="Book Antiqua" w:eastAsia="Times New Roman" w:hAnsi="Book Antiqua" w:cs="Times New Roman"/>
                <w:color w:val="808080"/>
                <w:sz w:val="18"/>
                <w:szCs w:val="24"/>
                <w:lang w:val="en-US" w:eastAsia="uk-UA"/>
              </w:rPr>
            </w:pPr>
            <w:r w:rsidRPr="002F6EBA">
              <w:rPr>
                <w:rFonts w:ascii="Book Antiqua" w:eastAsia="MS Mincho" w:hAnsi="Book Antiqua" w:cs="Times New Roman"/>
                <w:color w:val="808080"/>
                <w:sz w:val="18"/>
                <w:szCs w:val="24"/>
                <w:lang w:val="en-US" w:eastAsia="uk-UA"/>
              </w:rPr>
              <w:t xml:space="preserve">Pl. </w:t>
            </w:r>
            <w:proofErr w:type="spellStart"/>
            <w:r w:rsidRPr="002F6EBA">
              <w:rPr>
                <w:rFonts w:ascii="Book Antiqua" w:eastAsia="MS Mincho" w:hAnsi="Book Antiqua" w:cs="Times New Roman"/>
                <w:color w:val="808080"/>
                <w:sz w:val="18"/>
                <w:szCs w:val="24"/>
                <w:lang w:val="en-US" w:eastAsia="uk-UA"/>
              </w:rPr>
              <w:t>Sv</w:t>
            </w:r>
            <w:proofErr w:type="spellEnd"/>
            <w:r w:rsidRPr="002F6EBA">
              <w:rPr>
                <w:rFonts w:ascii="Book Antiqua" w:eastAsia="MS Mincho" w:hAnsi="Book Antiqua" w:cs="Times New Roman"/>
                <w:color w:val="808080"/>
                <w:sz w:val="18"/>
                <w:szCs w:val="24"/>
                <w:lang w:val="en-US" w:eastAsia="uk-UA"/>
              </w:rPr>
              <w:t xml:space="preserve">. </w:t>
            </w:r>
            <w:proofErr w:type="spellStart"/>
            <w:r w:rsidRPr="002F6EBA">
              <w:rPr>
                <w:rFonts w:ascii="Book Antiqua" w:eastAsia="MS Mincho" w:hAnsi="Book Antiqua" w:cs="Times New Roman"/>
                <w:color w:val="808080"/>
                <w:sz w:val="18"/>
                <w:szCs w:val="24"/>
                <w:lang w:val="en-US" w:eastAsia="uk-UA"/>
              </w:rPr>
              <w:t>Yura</w:t>
            </w:r>
            <w:proofErr w:type="spellEnd"/>
            <w:r w:rsidRPr="002F6EBA">
              <w:rPr>
                <w:rFonts w:ascii="Book Antiqua" w:eastAsia="MS Mincho" w:hAnsi="Book Antiqua" w:cs="Times New Roman"/>
                <w:color w:val="808080"/>
                <w:sz w:val="18"/>
                <w:szCs w:val="24"/>
                <w:lang w:val="en-US" w:eastAsia="uk-UA"/>
              </w:rPr>
              <w:t xml:space="preserve">, 5 </w:t>
            </w:r>
            <w:r w:rsidRPr="002F6EBA">
              <w:rPr>
                <w:rFonts w:ascii="Tahoma" w:eastAsia="Times New Roman" w:hAnsi="Tahoma" w:cs="Times New Roman"/>
                <w:color w:val="808080"/>
                <w:sz w:val="18"/>
                <w:szCs w:val="24"/>
                <w:lang w:val="uk-UA" w:eastAsia="uk-UA"/>
              </w:rPr>
              <w:t>٭</w:t>
            </w:r>
            <w:r w:rsidRPr="002F6EBA">
              <w:rPr>
                <w:rFonts w:ascii="Book Antiqua" w:eastAsia="Times New Roman" w:hAnsi="Book Antiqua" w:cs="Times New Roman"/>
                <w:color w:val="808080"/>
                <w:sz w:val="18"/>
                <w:szCs w:val="24"/>
                <w:lang w:val="en-US" w:eastAsia="uk-UA"/>
              </w:rPr>
              <w:t xml:space="preserve"> 79000 </w:t>
            </w:r>
            <w:proofErr w:type="spellStart"/>
            <w:r w:rsidRPr="002F6EBA">
              <w:rPr>
                <w:rFonts w:ascii="Book Antiqua" w:eastAsia="Times New Roman" w:hAnsi="Book Antiqua" w:cs="Times New Roman"/>
                <w:color w:val="808080"/>
                <w:sz w:val="18"/>
                <w:szCs w:val="24"/>
                <w:lang w:val="en-US" w:eastAsia="uk-UA"/>
              </w:rPr>
              <w:t>L’viv</w:t>
            </w:r>
            <w:proofErr w:type="spellEnd"/>
            <w:r w:rsidRPr="002F6EBA">
              <w:rPr>
                <w:rFonts w:ascii="Book Antiqua" w:eastAsia="Times New Roman" w:hAnsi="Book Antiqua" w:cs="Times New Roman"/>
                <w:color w:val="808080"/>
                <w:sz w:val="18"/>
                <w:szCs w:val="24"/>
                <w:lang w:val="en-US" w:eastAsia="uk-UA"/>
              </w:rPr>
              <w:t xml:space="preserve">, </w:t>
            </w:r>
            <w:smartTag w:uri="urn:schemas-microsoft-com:office:smarttags" w:element="country-region">
              <w:smartTag w:uri="urn:schemas-microsoft-com:office:smarttags" w:element="place">
                <w:r w:rsidRPr="002F6EBA">
                  <w:rPr>
                    <w:rFonts w:ascii="Book Antiqua" w:eastAsia="Times New Roman" w:hAnsi="Book Antiqua" w:cs="Times New Roman"/>
                    <w:color w:val="808080"/>
                    <w:sz w:val="18"/>
                    <w:szCs w:val="24"/>
                    <w:lang w:val="en-US" w:eastAsia="uk-UA"/>
                  </w:rPr>
                  <w:t>Ukraine</w:t>
                </w:r>
              </w:smartTag>
            </w:smartTag>
          </w:p>
          <w:p w:rsidR="002F6EBA" w:rsidRPr="002F6EBA" w:rsidRDefault="002F6EBA" w:rsidP="002F6EBA">
            <w:pPr>
              <w:spacing w:after="0" w:line="240" w:lineRule="auto"/>
              <w:ind w:left="-534" w:hanging="283"/>
              <w:jc w:val="center"/>
              <w:rPr>
                <w:rFonts w:ascii="Book Antiqua" w:eastAsia="Times New Roman" w:hAnsi="Book Antiqua" w:cs="Times New Roman"/>
                <w:color w:val="808080"/>
                <w:sz w:val="21"/>
                <w:szCs w:val="24"/>
                <w:lang w:val="en-US" w:eastAsia="uk-UA"/>
              </w:rPr>
            </w:pPr>
            <w:proofErr w:type="spellStart"/>
            <w:r w:rsidRPr="002F6EBA">
              <w:rPr>
                <w:rFonts w:ascii="Book Antiqua" w:eastAsia="Times New Roman" w:hAnsi="Book Antiqua" w:cs="Times New Roman"/>
                <w:color w:val="808080"/>
                <w:sz w:val="21"/>
                <w:szCs w:val="24"/>
                <w:lang w:val="uk-UA" w:eastAsia="uk-UA"/>
              </w:rPr>
              <w:t>tel</w:t>
            </w:r>
            <w:proofErr w:type="spellEnd"/>
            <w:r w:rsidRPr="002F6EBA">
              <w:rPr>
                <w:rFonts w:ascii="Book Antiqua" w:eastAsia="Times New Roman" w:hAnsi="Book Antiqua" w:cs="Times New Roman"/>
                <w:color w:val="808080"/>
                <w:sz w:val="21"/>
                <w:szCs w:val="24"/>
                <w:lang w:val="uk-UA" w:eastAsia="uk-UA"/>
              </w:rPr>
              <w:t>./</w:t>
            </w:r>
            <w:proofErr w:type="spellStart"/>
            <w:r w:rsidRPr="002F6EBA">
              <w:rPr>
                <w:rFonts w:ascii="Book Antiqua" w:eastAsia="Times New Roman" w:hAnsi="Book Antiqua" w:cs="Times New Roman"/>
                <w:color w:val="808080"/>
                <w:sz w:val="21"/>
                <w:szCs w:val="24"/>
                <w:lang w:val="uk-UA" w:eastAsia="uk-UA"/>
              </w:rPr>
              <w:t>fax</w:t>
            </w:r>
            <w:proofErr w:type="spellEnd"/>
            <w:r w:rsidRPr="002F6EBA">
              <w:rPr>
                <w:rFonts w:ascii="Book Antiqua" w:eastAsia="Times New Roman" w:hAnsi="Book Antiqua" w:cs="Times New Roman"/>
                <w:color w:val="808080"/>
                <w:sz w:val="21"/>
                <w:szCs w:val="24"/>
                <w:lang w:val="uk-UA" w:eastAsia="uk-UA"/>
              </w:rPr>
              <w:t>: (+380-32) 261-04-11</w:t>
            </w:r>
          </w:p>
          <w:p w:rsidR="002F6EBA" w:rsidRPr="002F6EBA" w:rsidRDefault="002F6EBA" w:rsidP="002F6EBA">
            <w:pPr>
              <w:spacing w:after="0" w:line="240" w:lineRule="auto"/>
              <w:ind w:left="-534" w:hanging="283"/>
              <w:jc w:val="center"/>
              <w:rPr>
                <w:rFonts w:ascii="Book Antiqua" w:eastAsia="Times New Roman" w:hAnsi="Book Antiqua" w:cs="Times New Roman"/>
                <w:color w:val="808080"/>
                <w:sz w:val="21"/>
                <w:szCs w:val="24"/>
                <w:lang w:val="en-US" w:eastAsia="uk-UA"/>
              </w:rPr>
            </w:pPr>
            <w:r w:rsidRPr="002F6EBA">
              <w:rPr>
                <w:rFonts w:ascii="Book Antiqua" w:eastAsia="Times New Roman" w:hAnsi="Book Antiqua" w:cs="Times New Roman"/>
                <w:color w:val="808080"/>
                <w:sz w:val="21"/>
                <w:szCs w:val="24"/>
                <w:lang w:val="en-US" w:eastAsia="uk-UA"/>
              </w:rPr>
              <w:t xml:space="preserve">E-mail: </w:t>
            </w:r>
            <w:r w:rsidRPr="002F6EBA">
              <w:rPr>
                <w:rFonts w:ascii="Book Antiqua" w:eastAsia="Times New Roman" w:hAnsi="Book Antiqua" w:cs="Times New Roman"/>
                <w:b/>
                <w:color w:val="999999"/>
                <w:sz w:val="21"/>
                <w:szCs w:val="24"/>
                <w:lang w:val="en-US" w:eastAsia="uk-UA"/>
              </w:rPr>
              <w:t>rodyna@ugcc.org.ua</w:t>
            </w:r>
          </w:p>
          <w:p w:rsidR="002F6EBA" w:rsidRDefault="002F6EBA" w:rsidP="002F6EBA">
            <w:pPr>
              <w:spacing w:after="0" w:line="240" w:lineRule="auto"/>
              <w:ind w:left="-534" w:hanging="283"/>
              <w:jc w:val="center"/>
              <w:rPr>
                <w:rFonts w:ascii="Book Antiqua" w:eastAsia="Times New Roman" w:hAnsi="Book Antiqua" w:cs="Times New Roman"/>
                <w:color w:val="999999"/>
                <w:sz w:val="21"/>
                <w:szCs w:val="21"/>
                <w:lang w:val="uk-UA" w:eastAsia="uk-UA"/>
              </w:rPr>
            </w:pPr>
            <w:r w:rsidRPr="002F6EBA">
              <w:rPr>
                <w:rFonts w:ascii="Book Antiqua" w:eastAsia="Times New Roman" w:hAnsi="Book Antiqua" w:cs="Times New Roman"/>
                <w:color w:val="808080"/>
                <w:sz w:val="21"/>
                <w:szCs w:val="21"/>
                <w:lang w:val="en-US" w:eastAsia="uk-UA"/>
              </w:rPr>
              <w:t>Web-page:</w:t>
            </w:r>
            <w:r w:rsidRPr="002F6EBA">
              <w:rPr>
                <w:rFonts w:ascii="Book Antiqua" w:eastAsia="Times New Roman" w:hAnsi="Book Antiqua" w:cs="Times New Roman"/>
                <w:color w:val="999999"/>
                <w:sz w:val="21"/>
                <w:szCs w:val="21"/>
                <w:lang w:val="en-US" w:eastAsia="uk-UA"/>
              </w:rPr>
              <w:t xml:space="preserve"> rodyna.ugcc.org.ua</w:t>
            </w:r>
          </w:p>
          <w:p w:rsidR="002F6EBA" w:rsidRPr="002F6EBA" w:rsidRDefault="002F6EBA" w:rsidP="002F6EBA">
            <w:pPr>
              <w:spacing w:after="0" w:line="240" w:lineRule="auto"/>
              <w:ind w:left="-534" w:hanging="283"/>
              <w:rPr>
                <w:rFonts w:ascii="Book Antiqua" w:eastAsia="Times New Roman" w:hAnsi="Book Antiqua" w:cs="Times New Roman"/>
                <w:color w:val="808080"/>
                <w:sz w:val="26"/>
                <w:szCs w:val="26"/>
                <w:lang w:val="en-US" w:eastAsia="uk-UA"/>
              </w:rPr>
            </w:pPr>
          </w:p>
        </w:tc>
      </w:tr>
    </w:tbl>
    <w:p w:rsidR="00D21DB2" w:rsidRDefault="00D21DB2" w:rsidP="002F6EBA">
      <w:pPr>
        <w:spacing w:after="0" w:line="240" w:lineRule="auto"/>
        <w:rPr>
          <w:lang w:val="uk-UA"/>
        </w:rPr>
      </w:pPr>
    </w:p>
    <w:tbl>
      <w:tblPr>
        <w:tblpPr w:leftFromText="180" w:rightFromText="180" w:vertAnchor="text" w:tblpX="-1206" w:tblpY="752"/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100"/>
        <w:gridCol w:w="13"/>
        <w:gridCol w:w="12"/>
        <w:gridCol w:w="50"/>
        <w:gridCol w:w="8581"/>
      </w:tblGrid>
      <w:tr w:rsidR="002F6EBA" w:rsidRPr="002F6EBA" w:rsidTr="002F6EBA">
        <w:trPr>
          <w:trHeight w:val="250"/>
        </w:trPr>
        <w:tc>
          <w:tcPr>
            <w:tcW w:w="11874" w:type="dxa"/>
            <w:gridSpan w:val="6"/>
            <w:shd w:val="clear" w:color="auto" w:fill="E36C0A" w:themeFill="accent6" w:themeFillShade="BF"/>
          </w:tcPr>
          <w:p w:rsidR="002F6EBA" w:rsidRPr="002F6EBA" w:rsidRDefault="002F6EBA" w:rsidP="002F6EBA">
            <w:pPr>
              <w:tabs>
                <w:tab w:val="right" w:pos="11504"/>
              </w:tabs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14 травня,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неділя. </w:t>
            </w:r>
            <w:r w:rsidRPr="002F6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День Матері</w:t>
            </w:r>
            <w:r w:rsidRPr="002F6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ab/>
            </w:r>
          </w:p>
        </w:tc>
      </w:tr>
      <w:tr w:rsidR="002F6EBA" w:rsidRPr="002F6EBA" w:rsidTr="002F6EBA">
        <w:trPr>
          <w:trHeight w:val="422"/>
        </w:trPr>
        <w:tc>
          <w:tcPr>
            <w:tcW w:w="3231" w:type="dxa"/>
            <w:gridSpan w:val="3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proofErr w:type="spellStart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Ді</w:t>
            </w:r>
            <w:proofErr w:type="spellEnd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. 11,19-26;29-30</w:t>
            </w:r>
          </w:p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Йо.4,5-42</w:t>
            </w:r>
          </w:p>
        </w:tc>
        <w:tc>
          <w:tcPr>
            <w:tcW w:w="8643" w:type="dxa"/>
            <w:gridSpan w:val="3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Матір ,як берегиня родинного вогнища</w:t>
            </w:r>
          </w:p>
        </w:tc>
      </w:tr>
      <w:tr w:rsidR="002F6EBA" w:rsidRPr="002F6EBA" w:rsidTr="002F6EBA">
        <w:trPr>
          <w:trHeight w:val="402"/>
        </w:trPr>
        <w:tc>
          <w:tcPr>
            <w:tcW w:w="11874" w:type="dxa"/>
            <w:gridSpan w:val="6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Молебень до Пресвятої Богородиці,молитва за матерів і  дружин,святкові заходи до Дня Матері.</w:t>
            </w:r>
          </w:p>
        </w:tc>
      </w:tr>
      <w:tr w:rsidR="002F6EBA" w:rsidRPr="002F6EBA" w:rsidTr="002F6EBA">
        <w:trPr>
          <w:trHeight w:val="263"/>
        </w:trPr>
        <w:tc>
          <w:tcPr>
            <w:tcW w:w="11874" w:type="dxa"/>
            <w:gridSpan w:val="6"/>
            <w:shd w:val="clear" w:color="auto" w:fill="E36C0A" w:themeFill="accent6" w:themeFillShade="BF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 травня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,  понеділок</w:t>
            </w:r>
          </w:p>
        </w:tc>
      </w:tr>
      <w:tr w:rsidR="002F6EBA" w:rsidRPr="002F6EBA" w:rsidTr="002F6EBA">
        <w:trPr>
          <w:trHeight w:val="462"/>
        </w:trPr>
        <w:tc>
          <w:tcPr>
            <w:tcW w:w="3243" w:type="dxa"/>
            <w:gridSpan w:val="4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proofErr w:type="spellStart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Ді</w:t>
            </w:r>
            <w:proofErr w:type="spellEnd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. 12,12-17</w:t>
            </w:r>
          </w:p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Йо. 8,42-51</w:t>
            </w:r>
          </w:p>
        </w:tc>
        <w:tc>
          <w:tcPr>
            <w:tcW w:w="8631" w:type="dxa"/>
            <w:gridSpan w:val="2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Покликання чоловіка та батька у сім`ї </w:t>
            </w:r>
          </w:p>
        </w:tc>
      </w:tr>
      <w:tr w:rsidR="002F6EBA" w:rsidRPr="002F6EBA" w:rsidTr="002F6EBA">
        <w:trPr>
          <w:trHeight w:val="248"/>
        </w:trPr>
        <w:tc>
          <w:tcPr>
            <w:tcW w:w="11874" w:type="dxa"/>
            <w:gridSpan w:val="6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Молебень до Пресвятої Богородиці, молитва за  чоловіків та батьків,проведення місця зустрічі для чоловіків.</w:t>
            </w:r>
          </w:p>
        </w:tc>
      </w:tr>
      <w:tr w:rsidR="002F6EBA" w:rsidRPr="002F6EBA" w:rsidTr="002F6EBA">
        <w:trPr>
          <w:trHeight w:val="301"/>
        </w:trPr>
        <w:tc>
          <w:tcPr>
            <w:tcW w:w="11874" w:type="dxa"/>
            <w:gridSpan w:val="6"/>
            <w:shd w:val="clear" w:color="auto" w:fill="E36C0A" w:themeFill="accent6" w:themeFillShade="BF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 травня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, вівторок</w:t>
            </w:r>
          </w:p>
        </w:tc>
      </w:tr>
      <w:tr w:rsidR="002F6EBA" w:rsidRPr="002F6EBA" w:rsidTr="002F6EBA">
        <w:trPr>
          <w:trHeight w:val="776"/>
        </w:trPr>
        <w:tc>
          <w:tcPr>
            <w:tcW w:w="3218" w:type="dxa"/>
            <w:gridSpan w:val="2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proofErr w:type="spellStart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Ді</w:t>
            </w:r>
            <w:proofErr w:type="spellEnd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. 112,25-13,12 Йо 8,51-59 </w:t>
            </w:r>
            <w:proofErr w:type="spellStart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Євр</w:t>
            </w:r>
            <w:proofErr w:type="spellEnd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13,7-16 </w:t>
            </w:r>
            <w:proofErr w:type="spellStart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Мт</w:t>
            </w:r>
            <w:proofErr w:type="spellEnd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11,27-30</w:t>
            </w:r>
          </w:p>
        </w:tc>
        <w:tc>
          <w:tcPr>
            <w:tcW w:w="8656" w:type="dxa"/>
            <w:gridSpan w:val="4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Сім</w:t>
            </w: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`</w:t>
            </w: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я як колиска покликання,у вихованні дітей</w:t>
            </w:r>
          </w:p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(</w:t>
            </w:r>
            <w:r w:rsidRPr="002F6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допомога дітям почути поклик Бога та прийняти його. Плекання </w:t>
            </w:r>
            <w:proofErr w:type="spellStart"/>
            <w:r w:rsidRPr="002F6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покликань</w:t>
            </w:r>
            <w:proofErr w:type="spellEnd"/>
            <w:r w:rsidRPr="002F6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до подружнього стану,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2F6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священства,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F6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монашества</w:t>
            </w:r>
            <w:proofErr w:type="spellEnd"/>
            <w:r w:rsidRPr="002F6E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) </w:t>
            </w:r>
          </w:p>
        </w:tc>
      </w:tr>
      <w:tr w:rsidR="002F6EBA" w:rsidRPr="002F6EBA" w:rsidTr="002F6EBA">
        <w:trPr>
          <w:trHeight w:val="376"/>
        </w:trPr>
        <w:tc>
          <w:tcPr>
            <w:tcW w:w="11874" w:type="dxa"/>
            <w:gridSpan w:val="6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Молебень до Пресвятої Богородиці,молитва та благословення дітей.</w:t>
            </w:r>
          </w:p>
        </w:tc>
      </w:tr>
      <w:tr w:rsidR="002F6EBA" w:rsidRPr="002F6EBA" w:rsidTr="002F6EBA">
        <w:trPr>
          <w:trHeight w:val="250"/>
        </w:trPr>
        <w:tc>
          <w:tcPr>
            <w:tcW w:w="11874" w:type="dxa"/>
            <w:gridSpan w:val="6"/>
            <w:shd w:val="clear" w:color="auto" w:fill="E36C0A" w:themeFill="accent6" w:themeFillShade="BF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1</w:t>
            </w: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7</w:t>
            </w: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 xml:space="preserve"> </w:t>
            </w: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травня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, середа</w:t>
            </w:r>
          </w:p>
        </w:tc>
      </w:tr>
      <w:tr w:rsidR="002F6EBA" w:rsidRPr="002F6EBA" w:rsidTr="002F6EBA">
        <w:trPr>
          <w:trHeight w:val="689"/>
        </w:trPr>
        <w:tc>
          <w:tcPr>
            <w:tcW w:w="3293" w:type="dxa"/>
            <w:gridSpan w:val="5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proofErr w:type="spellStart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Ді</w:t>
            </w:r>
            <w:proofErr w:type="spellEnd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. 13,13-24</w:t>
            </w:r>
          </w:p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Йо. Йо 6,5-14</w:t>
            </w:r>
          </w:p>
        </w:tc>
        <w:tc>
          <w:tcPr>
            <w:tcW w:w="8581" w:type="dxa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Сім</w:t>
            </w: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`</w:t>
            </w: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я - шлях до Воскресіння</w:t>
            </w:r>
          </w:p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(живе свідчення світла для світу)</w:t>
            </w:r>
          </w:p>
        </w:tc>
      </w:tr>
      <w:tr w:rsidR="002F6EBA" w:rsidRPr="002F6EBA" w:rsidTr="002F6EBA">
        <w:trPr>
          <w:trHeight w:val="507"/>
        </w:trPr>
        <w:tc>
          <w:tcPr>
            <w:tcW w:w="11874" w:type="dxa"/>
            <w:gridSpan w:val="6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Молебень до Пресвятої Богородиці ,молитва за  християнську родину </w:t>
            </w:r>
          </w:p>
        </w:tc>
      </w:tr>
      <w:tr w:rsidR="002F6EBA" w:rsidRPr="002F6EBA" w:rsidTr="002F6EBA">
        <w:trPr>
          <w:trHeight w:val="163"/>
        </w:trPr>
        <w:tc>
          <w:tcPr>
            <w:tcW w:w="11874" w:type="dxa"/>
            <w:gridSpan w:val="6"/>
            <w:shd w:val="clear" w:color="auto" w:fill="E36C0A" w:themeFill="accent6" w:themeFillShade="BF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18 травня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, четвер</w:t>
            </w:r>
          </w:p>
        </w:tc>
      </w:tr>
      <w:tr w:rsidR="002F6EBA" w:rsidRPr="002F6EBA" w:rsidTr="002F6EBA">
        <w:trPr>
          <w:trHeight w:val="776"/>
        </w:trPr>
        <w:tc>
          <w:tcPr>
            <w:tcW w:w="3118" w:type="dxa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proofErr w:type="spellStart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Ді</w:t>
            </w:r>
            <w:proofErr w:type="spellEnd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. 14,20-27 </w:t>
            </w:r>
          </w:p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Йо.  9,39-10,9</w:t>
            </w:r>
          </w:p>
        </w:tc>
        <w:tc>
          <w:tcPr>
            <w:tcW w:w="8756" w:type="dxa"/>
            <w:gridSpan w:val="5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Покликання та дар подружжя-плідність(покликання для не плідних подружжів.)</w:t>
            </w:r>
          </w:p>
        </w:tc>
      </w:tr>
      <w:tr w:rsidR="002F6EBA" w:rsidRPr="002F6EBA" w:rsidTr="002F6EBA">
        <w:trPr>
          <w:trHeight w:val="351"/>
        </w:trPr>
        <w:tc>
          <w:tcPr>
            <w:tcW w:w="11874" w:type="dxa"/>
            <w:gridSpan w:val="6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Молебень до Пресвятої Богородиці,молитва за подружжя які очікують народження дитини,та за подружжя ,які не можуть мати дітей…</w:t>
            </w:r>
          </w:p>
        </w:tc>
      </w:tr>
      <w:tr w:rsidR="002F6EBA" w:rsidRPr="002F6EBA" w:rsidTr="002F6EBA">
        <w:trPr>
          <w:trHeight w:val="163"/>
        </w:trPr>
        <w:tc>
          <w:tcPr>
            <w:tcW w:w="11874" w:type="dxa"/>
            <w:gridSpan w:val="6"/>
            <w:shd w:val="clear" w:color="auto" w:fill="E36C0A" w:themeFill="accent6" w:themeFillShade="BF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19 травня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, 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ятниця</w:t>
            </w:r>
            <w:proofErr w:type="spellEnd"/>
          </w:p>
        </w:tc>
      </w:tr>
      <w:tr w:rsidR="002F6EBA" w:rsidRPr="002F6EBA" w:rsidTr="002F6EBA">
        <w:trPr>
          <w:trHeight w:val="601"/>
        </w:trPr>
        <w:tc>
          <w:tcPr>
            <w:tcW w:w="3293" w:type="dxa"/>
            <w:gridSpan w:val="5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proofErr w:type="spellStart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Ді</w:t>
            </w:r>
            <w:proofErr w:type="spellEnd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. 15,5-34</w:t>
            </w:r>
          </w:p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Йо. 10,17-28</w:t>
            </w:r>
          </w:p>
        </w:tc>
        <w:tc>
          <w:tcPr>
            <w:tcW w:w="8581" w:type="dxa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Запросімо Христа у щоденне життя своєї родини</w:t>
            </w:r>
          </w:p>
        </w:tc>
      </w:tr>
      <w:tr w:rsidR="002F6EBA" w:rsidRPr="002F6EBA" w:rsidTr="002F6EBA">
        <w:trPr>
          <w:trHeight w:val="538"/>
        </w:trPr>
        <w:tc>
          <w:tcPr>
            <w:tcW w:w="11874" w:type="dxa"/>
            <w:gridSpan w:val="6"/>
            <w:shd w:val="clear" w:color="auto" w:fill="FFFFFF" w:themeFill="background1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Молебень до Пресвятої Богородиці, молитва за хворих та за родини у важких життєвих обставинах</w:t>
            </w:r>
          </w:p>
        </w:tc>
      </w:tr>
      <w:tr w:rsidR="002F6EBA" w:rsidRPr="002F6EBA" w:rsidTr="002F6EBA">
        <w:trPr>
          <w:trHeight w:val="163"/>
        </w:trPr>
        <w:tc>
          <w:tcPr>
            <w:tcW w:w="11874" w:type="dxa"/>
            <w:gridSpan w:val="6"/>
            <w:shd w:val="clear" w:color="auto" w:fill="E36C0A" w:themeFill="accent6" w:themeFillShade="BF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20 травня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, субота</w:t>
            </w:r>
          </w:p>
        </w:tc>
      </w:tr>
      <w:tr w:rsidR="002F6EBA" w:rsidRPr="002F6EBA" w:rsidTr="002F6EBA">
        <w:trPr>
          <w:trHeight w:val="413"/>
        </w:trPr>
        <w:tc>
          <w:tcPr>
            <w:tcW w:w="3293" w:type="dxa"/>
            <w:gridSpan w:val="5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Ді.15,35-41 Йо 10,27-38 1 </w:t>
            </w:r>
            <w:proofErr w:type="spellStart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Кор</w:t>
            </w:r>
            <w:proofErr w:type="spellEnd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1,18-2,2 Йо 19,6-11,13-20,25-28,30-35</w:t>
            </w:r>
          </w:p>
        </w:tc>
        <w:tc>
          <w:tcPr>
            <w:tcW w:w="8581" w:type="dxa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Міцна і щаслива родина-основа суспільства</w:t>
            </w:r>
          </w:p>
        </w:tc>
      </w:tr>
      <w:tr w:rsidR="002F6EBA" w:rsidRPr="002F6EBA" w:rsidTr="002F6EBA">
        <w:trPr>
          <w:trHeight w:val="526"/>
        </w:trPr>
        <w:tc>
          <w:tcPr>
            <w:tcW w:w="11874" w:type="dxa"/>
            <w:gridSpan w:val="6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Молебень до Пресвятої Богородиці,молитва за  християнську родину.</w:t>
            </w:r>
          </w:p>
        </w:tc>
      </w:tr>
      <w:tr w:rsidR="002F6EBA" w:rsidRPr="002F6EBA" w:rsidTr="002F6EBA">
        <w:trPr>
          <w:trHeight w:val="188"/>
        </w:trPr>
        <w:tc>
          <w:tcPr>
            <w:tcW w:w="11874" w:type="dxa"/>
            <w:gridSpan w:val="6"/>
            <w:shd w:val="clear" w:color="auto" w:fill="E36C0A" w:themeFill="accent6" w:themeFillShade="BF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21 травня,</w:t>
            </w:r>
            <w:r w:rsidR="008F15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неділя</w:t>
            </w:r>
            <w:bookmarkStart w:id="0" w:name="_GoBack"/>
            <w:bookmarkEnd w:id="0"/>
          </w:p>
        </w:tc>
      </w:tr>
      <w:tr w:rsidR="002F6EBA" w:rsidRPr="002F6EBA" w:rsidTr="002F6EBA">
        <w:trPr>
          <w:trHeight w:val="438"/>
        </w:trPr>
        <w:tc>
          <w:tcPr>
            <w:tcW w:w="3293" w:type="dxa"/>
            <w:gridSpan w:val="5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proofErr w:type="spellStart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Ді</w:t>
            </w:r>
            <w:proofErr w:type="spellEnd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. 16,16-34 Йо 9,1-38 1Йо 1,1-7 Йо 19,25-27;21,24-25</w:t>
            </w:r>
          </w:p>
        </w:tc>
        <w:tc>
          <w:tcPr>
            <w:tcW w:w="8581" w:type="dxa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Я та дім мій служитимемо </w:t>
            </w:r>
            <w:proofErr w:type="spellStart"/>
            <w:r w:rsidRPr="002F6E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Господеві</w:t>
            </w:r>
            <w:proofErr w:type="spellEnd"/>
          </w:p>
        </w:tc>
      </w:tr>
      <w:tr w:rsidR="002F6EBA" w:rsidRPr="002F6EBA" w:rsidTr="002F6EBA">
        <w:trPr>
          <w:trHeight w:val="526"/>
        </w:trPr>
        <w:tc>
          <w:tcPr>
            <w:tcW w:w="11874" w:type="dxa"/>
            <w:gridSpan w:val="6"/>
          </w:tcPr>
          <w:p w:rsidR="002F6EBA" w:rsidRPr="002F6EBA" w:rsidRDefault="002F6EBA" w:rsidP="002F6EBA">
            <w:pPr>
              <w:spacing w:after="0" w:line="240" w:lineRule="auto"/>
              <w:ind w:left="284" w:hanging="14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2F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Молебень до Пресвятої Богородиці, </w:t>
            </w:r>
            <w:r w:rsidRPr="002F6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молитва за християнську родину,</w:t>
            </w:r>
            <w:r w:rsidRPr="002F6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святкові заходи до Дня родини,запрошення на Форум сімей у м. Львів 28 травня</w:t>
            </w:r>
          </w:p>
        </w:tc>
      </w:tr>
    </w:tbl>
    <w:p w:rsidR="002F6EBA" w:rsidRPr="002F6EBA" w:rsidRDefault="002F6EBA" w:rsidP="002F6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2F6EB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  <w:t xml:space="preserve">Пропозиції до проведення Тижня Родини 2017 року </w:t>
      </w:r>
    </w:p>
    <w:sectPr w:rsidR="002F6EBA" w:rsidRPr="002F6EBA" w:rsidSect="002F6EB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BA"/>
    <w:rsid w:val="00005EA1"/>
    <w:rsid w:val="0002122E"/>
    <w:rsid w:val="00032ECB"/>
    <w:rsid w:val="000418AE"/>
    <w:rsid w:val="00064456"/>
    <w:rsid w:val="00064638"/>
    <w:rsid w:val="00086AF1"/>
    <w:rsid w:val="000974EA"/>
    <w:rsid w:val="000E78E7"/>
    <w:rsid w:val="000F065D"/>
    <w:rsid w:val="00126BC9"/>
    <w:rsid w:val="0013519F"/>
    <w:rsid w:val="00136C20"/>
    <w:rsid w:val="00145294"/>
    <w:rsid w:val="00147FE4"/>
    <w:rsid w:val="001545A1"/>
    <w:rsid w:val="00155DA9"/>
    <w:rsid w:val="00175461"/>
    <w:rsid w:val="00181E4A"/>
    <w:rsid w:val="001833A5"/>
    <w:rsid w:val="00183F0B"/>
    <w:rsid w:val="001914C5"/>
    <w:rsid w:val="00191D90"/>
    <w:rsid w:val="001A7438"/>
    <w:rsid w:val="001C0B19"/>
    <w:rsid w:val="001D16BF"/>
    <w:rsid w:val="001E0206"/>
    <w:rsid w:val="001E6527"/>
    <w:rsid w:val="001F7F84"/>
    <w:rsid w:val="00212D46"/>
    <w:rsid w:val="00230E0B"/>
    <w:rsid w:val="00232665"/>
    <w:rsid w:val="00242EDB"/>
    <w:rsid w:val="002505D2"/>
    <w:rsid w:val="00255EC9"/>
    <w:rsid w:val="0026596C"/>
    <w:rsid w:val="00291BBB"/>
    <w:rsid w:val="00293F25"/>
    <w:rsid w:val="002B1006"/>
    <w:rsid w:val="002B4525"/>
    <w:rsid w:val="002C1E4A"/>
    <w:rsid w:val="002D4F0A"/>
    <w:rsid w:val="002F6EBA"/>
    <w:rsid w:val="002F7AED"/>
    <w:rsid w:val="00307CA0"/>
    <w:rsid w:val="00320ADE"/>
    <w:rsid w:val="003328F1"/>
    <w:rsid w:val="0033477C"/>
    <w:rsid w:val="003378B7"/>
    <w:rsid w:val="003B0BEB"/>
    <w:rsid w:val="003B254F"/>
    <w:rsid w:val="003C4363"/>
    <w:rsid w:val="003C7E1A"/>
    <w:rsid w:val="003E6787"/>
    <w:rsid w:val="00404ED7"/>
    <w:rsid w:val="00416D83"/>
    <w:rsid w:val="00426A41"/>
    <w:rsid w:val="00445DA7"/>
    <w:rsid w:val="004472A5"/>
    <w:rsid w:val="004861A5"/>
    <w:rsid w:val="004A13C7"/>
    <w:rsid w:val="004A1FD5"/>
    <w:rsid w:val="004A5BCB"/>
    <w:rsid w:val="004B79E0"/>
    <w:rsid w:val="004B7A7A"/>
    <w:rsid w:val="004C26F4"/>
    <w:rsid w:val="004D228A"/>
    <w:rsid w:val="004E1D9E"/>
    <w:rsid w:val="00517A24"/>
    <w:rsid w:val="00536A72"/>
    <w:rsid w:val="00561EE8"/>
    <w:rsid w:val="005848FA"/>
    <w:rsid w:val="00586ACC"/>
    <w:rsid w:val="005913B5"/>
    <w:rsid w:val="00593C12"/>
    <w:rsid w:val="005B07C9"/>
    <w:rsid w:val="005B14BE"/>
    <w:rsid w:val="005B330B"/>
    <w:rsid w:val="005D32F3"/>
    <w:rsid w:val="005D789C"/>
    <w:rsid w:val="005E6030"/>
    <w:rsid w:val="005F608C"/>
    <w:rsid w:val="00625240"/>
    <w:rsid w:val="006268B6"/>
    <w:rsid w:val="00626A94"/>
    <w:rsid w:val="00635728"/>
    <w:rsid w:val="00653579"/>
    <w:rsid w:val="00667E6F"/>
    <w:rsid w:val="006840E9"/>
    <w:rsid w:val="00685A40"/>
    <w:rsid w:val="00691ABD"/>
    <w:rsid w:val="00692793"/>
    <w:rsid w:val="006A316F"/>
    <w:rsid w:val="006A39A2"/>
    <w:rsid w:val="006A7008"/>
    <w:rsid w:val="006B7470"/>
    <w:rsid w:val="006B7DD0"/>
    <w:rsid w:val="006E09B4"/>
    <w:rsid w:val="006F585D"/>
    <w:rsid w:val="006F6F48"/>
    <w:rsid w:val="007033E3"/>
    <w:rsid w:val="007237E9"/>
    <w:rsid w:val="00731728"/>
    <w:rsid w:val="00734923"/>
    <w:rsid w:val="007752D9"/>
    <w:rsid w:val="00780BB9"/>
    <w:rsid w:val="00785C6F"/>
    <w:rsid w:val="00792EA5"/>
    <w:rsid w:val="007A5717"/>
    <w:rsid w:val="007C153C"/>
    <w:rsid w:val="007C7B8C"/>
    <w:rsid w:val="007E76D8"/>
    <w:rsid w:val="007F1B13"/>
    <w:rsid w:val="00814674"/>
    <w:rsid w:val="00823C08"/>
    <w:rsid w:val="00881489"/>
    <w:rsid w:val="008A0058"/>
    <w:rsid w:val="008A00E0"/>
    <w:rsid w:val="008B0346"/>
    <w:rsid w:val="008F1586"/>
    <w:rsid w:val="00912D00"/>
    <w:rsid w:val="00924ECA"/>
    <w:rsid w:val="00927D72"/>
    <w:rsid w:val="00930599"/>
    <w:rsid w:val="00930F27"/>
    <w:rsid w:val="00934229"/>
    <w:rsid w:val="00952A63"/>
    <w:rsid w:val="009542B0"/>
    <w:rsid w:val="00974CA1"/>
    <w:rsid w:val="00981E72"/>
    <w:rsid w:val="00984154"/>
    <w:rsid w:val="009878B3"/>
    <w:rsid w:val="009972DC"/>
    <w:rsid w:val="009A4A21"/>
    <w:rsid w:val="00A00541"/>
    <w:rsid w:val="00A00EC2"/>
    <w:rsid w:val="00A5163A"/>
    <w:rsid w:val="00A61B23"/>
    <w:rsid w:val="00A83F51"/>
    <w:rsid w:val="00A96A64"/>
    <w:rsid w:val="00AD43D7"/>
    <w:rsid w:val="00AE2BE2"/>
    <w:rsid w:val="00AF6846"/>
    <w:rsid w:val="00B00104"/>
    <w:rsid w:val="00B33E1E"/>
    <w:rsid w:val="00B75856"/>
    <w:rsid w:val="00B864F2"/>
    <w:rsid w:val="00BA349C"/>
    <w:rsid w:val="00BB350F"/>
    <w:rsid w:val="00BB62DB"/>
    <w:rsid w:val="00BD17D5"/>
    <w:rsid w:val="00BE25AE"/>
    <w:rsid w:val="00BE2CBB"/>
    <w:rsid w:val="00BE5EA9"/>
    <w:rsid w:val="00BF5F92"/>
    <w:rsid w:val="00C12FE6"/>
    <w:rsid w:val="00C16D61"/>
    <w:rsid w:val="00C23B98"/>
    <w:rsid w:val="00C528B5"/>
    <w:rsid w:val="00C542C1"/>
    <w:rsid w:val="00C857FB"/>
    <w:rsid w:val="00CB3E2C"/>
    <w:rsid w:val="00CB5D0E"/>
    <w:rsid w:val="00CC3C21"/>
    <w:rsid w:val="00CD32F7"/>
    <w:rsid w:val="00CE31F5"/>
    <w:rsid w:val="00CF029C"/>
    <w:rsid w:val="00D04668"/>
    <w:rsid w:val="00D21DB2"/>
    <w:rsid w:val="00D340C4"/>
    <w:rsid w:val="00D631D1"/>
    <w:rsid w:val="00D6402C"/>
    <w:rsid w:val="00D85F85"/>
    <w:rsid w:val="00D878CE"/>
    <w:rsid w:val="00D95E88"/>
    <w:rsid w:val="00D972B3"/>
    <w:rsid w:val="00DB2069"/>
    <w:rsid w:val="00DD7D92"/>
    <w:rsid w:val="00DE406F"/>
    <w:rsid w:val="00E059AF"/>
    <w:rsid w:val="00E31EA3"/>
    <w:rsid w:val="00E82CE7"/>
    <w:rsid w:val="00E9131B"/>
    <w:rsid w:val="00E95A47"/>
    <w:rsid w:val="00E97656"/>
    <w:rsid w:val="00EA2A8E"/>
    <w:rsid w:val="00ED1EF3"/>
    <w:rsid w:val="00ED30E0"/>
    <w:rsid w:val="00ED6694"/>
    <w:rsid w:val="00F10F73"/>
    <w:rsid w:val="00F1290D"/>
    <w:rsid w:val="00F35F4F"/>
    <w:rsid w:val="00F36CA8"/>
    <w:rsid w:val="00F6210B"/>
    <w:rsid w:val="00F62D38"/>
    <w:rsid w:val="00F961D4"/>
    <w:rsid w:val="00FC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2017-05-08T13:18:00Z</dcterms:created>
  <dcterms:modified xsi:type="dcterms:W3CDTF">2017-05-08T13:36:00Z</dcterms:modified>
</cp:coreProperties>
</file>